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CHƯƠNG TRÌNH</w:t>
      </w:r>
    </w:p>
    <w:p>
      <w:pPr>
        <w:jc w:val="center"/>
        <w:rPr>
          <w:b/>
          <w:spacing w:val="-6"/>
          <w:sz w:val="27"/>
          <w:szCs w:val="27"/>
        </w:rPr>
      </w:pPr>
      <w:r>
        <w:rPr>
          <w:b/>
          <w:spacing w:val="-6"/>
          <w:sz w:val="27"/>
          <w:szCs w:val="27"/>
        </w:rPr>
        <w:t>HỘI NGHỊ TỔNG KẾT CÔNG TÁC THI ĐUA, KHEN THƯỞNG NĂM 2024, TRIỂN KHAI NHIỆM VỤ NĂM 2025</w:t>
      </w:r>
    </w:p>
    <w:p>
      <w:pPr>
        <w:jc w:val="center"/>
        <w:rPr>
          <w:i/>
          <w:sz w:val="27"/>
          <w:szCs w:val="27"/>
        </w:rPr>
      </w:pPr>
      <w:r>
        <w:rPr>
          <w:i/>
          <w:sz w:val="27"/>
          <w:szCs w:val="27"/>
        </w:rPr>
        <w:t>(Ngày 05 /3 /2025)</w:t>
      </w:r>
    </w:p>
    <w:p>
      <w:pPr>
        <w:jc w:val="center"/>
        <w:rPr>
          <w:i/>
          <w:sz w:val="9"/>
          <w:szCs w:val="27"/>
        </w:rPr>
      </w:pPr>
    </w:p>
    <w:p>
      <w:pPr>
        <w:jc w:val="center"/>
        <w:rPr>
          <w:b/>
          <w:sz w:val="7"/>
          <w:szCs w:val="27"/>
        </w:rPr>
      </w:pPr>
    </w:p>
    <w:tbl>
      <w:tblPr>
        <w:tblW w:w="1020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4678"/>
      </w:tblGrid>
      <w:tr>
        <w:trPr>
          <w:trHeight w:val="427"/>
        </w:trPr>
        <w:tc>
          <w:tcPr>
            <w:tcW w:w="709" w:type="dxa"/>
            <w:vAlign w:val="center"/>
          </w:tcPr>
          <w:p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820" w:type="dxa"/>
            <w:vAlign w:val="center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4678" w:type="dxa"/>
            <w:vAlign w:val="center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Người thực hiện</w:t>
            </w:r>
          </w:p>
        </w:tc>
      </w:tr>
      <w:tr>
        <w:trPr>
          <w:trHeight w:val="658"/>
        </w:trPr>
        <w:tc>
          <w:tcPr>
            <w:tcW w:w="709" w:type="dxa"/>
            <w:vAlign w:val="center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4820" w:type="dxa"/>
            <w:vAlign w:val="center"/>
          </w:tcPr>
          <w:p>
            <w:pPr>
              <w:spacing w:before="60" w:after="60"/>
              <w:jc w:val="both"/>
            </w:pPr>
            <w:r>
              <w:t>Ổn định tổ chức</w:t>
            </w:r>
          </w:p>
        </w:tc>
        <w:tc>
          <w:tcPr>
            <w:tcW w:w="4678" w:type="dxa"/>
            <w:vAlign w:val="center"/>
          </w:tcPr>
          <w:p>
            <w:pPr>
              <w:spacing w:before="60" w:after="60"/>
              <w:jc w:val="both"/>
            </w:pPr>
            <w:r>
              <w:t>Đ/c Nguyễn Văn Hùng, Trưởng phòng TĐKT, Sở Nội vụ</w:t>
            </w:r>
          </w:p>
        </w:tc>
      </w:tr>
      <w:tr>
        <w:trPr>
          <w:trHeight w:val="675"/>
        </w:trPr>
        <w:tc>
          <w:tcPr>
            <w:tcW w:w="709" w:type="dxa"/>
            <w:vAlign w:val="center"/>
          </w:tcPr>
          <w:p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4820" w:type="dxa"/>
            <w:vAlign w:val="center"/>
          </w:tcPr>
          <w:p>
            <w:pPr>
              <w:spacing w:before="60" w:after="60"/>
              <w:jc w:val="both"/>
            </w:pPr>
            <w:r>
              <w:t xml:space="preserve">Tuyên bố lý do, giới thiệu </w:t>
            </w:r>
            <w:r>
              <w:rPr>
                <w:rFonts w:hint="eastAsia"/>
              </w:rPr>
              <w:t>đ</w:t>
            </w:r>
            <w:r>
              <w:t xml:space="preserve">ại biểu, thông qua chương trình </w:t>
            </w:r>
          </w:p>
        </w:tc>
        <w:tc>
          <w:tcPr>
            <w:tcW w:w="4678" w:type="dxa"/>
            <w:vAlign w:val="center"/>
          </w:tcPr>
          <w:p>
            <w:pPr>
              <w:spacing w:before="60" w:after="60"/>
              <w:jc w:val="both"/>
            </w:pPr>
            <w:r>
              <w:t xml:space="preserve">Đ/c Nguyễn Huy Hùng, Chánh Văn phòng UBND tỉnh </w:t>
            </w:r>
          </w:p>
        </w:tc>
      </w:tr>
      <w:tr>
        <w:trPr>
          <w:trHeight w:val="675"/>
        </w:trPr>
        <w:tc>
          <w:tcPr>
            <w:tcW w:w="709" w:type="dxa"/>
            <w:vAlign w:val="center"/>
          </w:tcPr>
          <w:p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4820" w:type="dxa"/>
            <w:vAlign w:val="center"/>
          </w:tcPr>
          <w:p>
            <w:pPr>
              <w:spacing w:before="60" w:after="60"/>
              <w:jc w:val="both"/>
            </w:pPr>
            <w:r>
              <w:t>Phát biểu khai mạc Hội nghị</w:t>
            </w:r>
          </w:p>
        </w:tc>
        <w:tc>
          <w:tcPr>
            <w:tcW w:w="4678" w:type="dxa"/>
            <w:vAlign w:val="center"/>
          </w:tcPr>
          <w:p>
            <w:pPr>
              <w:spacing w:before="60" w:after="60"/>
              <w:jc w:val="both"/>
            </w:pPr>
            <w:r>
              <w:t>Đ/c Võ Trọng Hải, Chủ tịch UBND tỉnh, Chủ tịch Hội đồng TĐKT tỉnh</w:t>
            </w:r>
          </w:p>
        </w:tc>
      </w:tr>
      <w:tr>
        <w:trPr>
          <w:trHeight w:val="670"/>
        </w:trPr>
        <w:tc>
          <w:tcPr>
            <w:tcW w:w="709" w:type="dxa"/>
            <w:vAlign w:val="center"/>
          </w:tcPr>
          <w:p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4820" w:type="dxa"/>
            <w:vAlign w:val="center"/>
          </w:tcPr>
          <w:p>
            <w:pPr>
              <w:spacing w:before="60" w:after="60"/>
              <w:jc w:val="both"/>
              <w:rPr>
                <w:spacing w:val="-4"/>
              </w:rPr>
            </w:pPr>
            <w:r>
              <w:rPr>
                <w:spacing w:val="-4"/>
              </w:rPr>
              <w:t>Phóng sự về kết quả công tác TĐKT năm 2024; phương hướng nhiệm vụ năm 2025</w:t>
            </w:r>
          </w:p>
        </w:tc>
        <w:tc>
          <w:tcPr>
            <w:tcW w:w="4678" w:type="dxa"/>
            <w:vAlign w:val="center"/>
          </w:tcPr>
          <w:p>
            <w:pPr>
              <w:spacing w:before="60" w:after="60"/>
              <w:jc w:val="both"/>
            </w:pPr>
            <w:r>
              <w:t xml:space="preserve">Đài phát thanh và Truyền hình tỉnh  </w:t>
            </w:r>
          </w:p>
        </w:tc>
      </w:tr>
      <w:tr>
        <w:trPr>
          <w:trHeight w:val="805"/>
        </w:trPr>
        <w:tc>
          <w:tcPr>
            <w:tcW w:w="709" w:type="dxa"/>
            <w:vAlign w:val="center"/>
          </w:tcPr>
          <w:p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4820" w:type="dxa"/>
            <w:vAlign w:val="center"/>
          </w:tcPr>
          <w:p>
            <w:pPr>
              <w:spacing w:before="60" w:after="60"/>
              <w:jc w:val="both"/>
            </w:pPr>
            <w:r>
              <w:t>Giới thiệu và mời chủ trì lên điều hành Hội nghị</w:t>
            </w:r>
          </w:p>
        </w:tc>
        <w:tc>
          <w:tcPr>
            <w:tcW w:w="4678" w:type="dxa"/>
            <w:vAlign w:val="center"/>
          </w:tcPr>
          <w:p>
            <w:pPr>
              <w:spacing w:before="60" w:after="60"/>
              <w:jc w:val="both"/>
            </w:pPr>
            <w:r>
              <w:t>Đ/c Nguyễn Huy Hùng, Chánh Văn phòng UBND tỉnh</w:t>
            </w:r>
          </w:p>
        </w:tc>
      </w:tr>
      <w:tr>
        <w:trPr>
          <w:trHeight w:val="841"/>
        </w:trPr>
        <w:tc>
          <w:tcPr>
            <w:tcW w:w="709" w:type="dxa"/>
            <w:vAlign w:val="center"/>
          </w:tcPr>
          <w:p>
            <w:pPr>
              <w:spacing w:before="60" w:after="60"/>
              <w:jc w:val="center"/>
            </w:pPr>
            <w:r>
              <w:t>6</w:t>
            </w:r>
          </w:p>
        </w:tc>
        <w:tc>
          <w:tcPr>
            <w:tcW w:w="4820" w:type="dxa"/>
            <w:vAlign w:val="center"/>
          </w:tcPr>
          <w:p>
            <w:pPr>
              <w:spacing w:before="60" w:after="60"/>
              <w:jc w:val="both"/>
            </w:pPr>
            <w:r>
              <w:t>Tham luận tại Hội nghị (dự kiến 5-7 tham luận)</w:t>
            </w:r>
          </w:p>
        </w:tc>
        <w:tc>
          <w:tcPr>
            <w:tcW w:w="4678" w:type="dxa"/>
            <w:vAlign w:val="center"/>
          </w:tcPr>
          <w:p>
            <w:pPr>
              <w:spacing w:before="60" w:after="60"/>
              <w:jc w:val="both"/>
            </w:pPr>
            <w:r>
              <w:t>Chủ trì Hội nghị điều hành</w:t>
            </w:r>
          </w:p>
          <w:p>
            <w:pPr>
              <w:spacing w:before="60" w:after="60"/>
              <w:jc w:val="both"/>
            </w:pPr>
          </w:p>
        </w:tc>
      </w:tr>
      <w:tr>
        <w:trPr>
          <w:trHeight w:val="603"/>
        </w:trPr>
        <w:tc>
          <w:tcPr>
            <w:tcW w:w="709" w:type="dxa"/>
            <w:vAlign w:val="center"/>
          </w:tcPr>
          <w:p>
            <w:pPr>
              <w:spacing w:before="60" w:after="60"/>
              <w:jc w:val="center"/>
            </w:pPr>
            <w:r>
              <w:t>7</w:t>
            </w:r>
          </w:p>
        </w:tc>
        <w:tc>
          <w:tcPr>
            <w:tcW w:w="4820" w:type="dxa"/>
            <w:vAlign w:val="center"/>
          </w:tcPr>
          <w:p>
            <w:pPr>
              <w:spacing w:before="60" w:after="60"/>
              <w:jc w:val="both"/>
            </w:pPr>
            <w:r>
              <w:t xml:space="preserve">Nghỉ giải lao </w:t>
            </w:r>
          </w:p>
        </w:tc>
        <w:tc>
          <w:tcPr>
            <w:tcW w:w="4678" w:type="dxa"/>
            <w:vAlign w:val="center"/>
          </w:tcPr>
          <w:p>
            <w:pPr>
              <w:spacing w:before="60" w:after="60"/>
              <w:jc w:val="both"/>
            </w:pPr>
            <w:r>
              <w:t>Thời gian nghỉ giải lao 15 phút</w:t>
            </w:r>
          </w:p>
        </w:tc>
      </w:tr>
      <w:tr>
        <w:trPr>
          <w:trHeight w:val="1264"/>
        </w:trPr>
        <w:tc>
          <w:tcPr>
            <w:tcW w:w="709" w:type="dxa"/>
            <w:vAlign w:val="center"/>
          </w:tcPr>
          <w:p>
            <w:pPr>
              <w:spacing w:before="60" w:after="60"/>
              <w:jc w:val="center"/>
            </w:pPr>
            <w:r>
              <w:t>8</w:t>
            </w:r>
          </w:p>
        </w:tc>
        <w:tc>
          <w:tcPr>
            <w:tcW w:w="4820" w:type="dxa"/>
            <w:vAlign w:val="center"/>
          </w:tcPr>
          <w:p>
            <w:pPr>
              <w:spacing w:before="60" w:after="60"/>
              <w:jc w:val="both"/>
              <w:rPr>
                <w:spacing w:val="-2"/>
              </w:rPr>
            </w:pPr>
            <w:r>
              <w:rPr>
                <w:spacing w:val="-2"/>
              </w:rPr>
              <w:t>Thông qua nội dung giao ước thi đua thực hiện nhiệm vụ năm 2025</w:t>
            </w:r>
          </w:p>
        </w:tc>
        <w:tc>
          <w:tcPr>
            <w:tcW w:w="4678" w:type="dxa"/>
            <w:vAlign w:val="center"/>
          </w:tcPr>
          <w:p>
            <w:pPr>
              <w:spacing w:before="60" w:after="60"/>
              <w:jc w:val="both"/>
              <w:rPr>
                <w:spacing w:val="-4"/>
              </w:rPr>
            </w:pPr>
            <w:r>
              <w:rPr>
                <w:rFonts w:hint="eastAsia"/>
                <w:color w:val="000000" w:themeColor="text1"/>
                <w:spacing w:val="-4"/>
              </w:rPr>
              <w:t>Đ</w:t>
            </w:r>
            <w:r>
              <w:rPr>
                <w:color w:val="000000" w:themeColor="text1"/>
                <w:spacing w:val="-4"/>
              </w:rPr>
              <w:t xml:space="preserve">/c Nguyễn Hồng Lĩnh, </w:t>
            </w:r>
            <w:r>
              <w:rPr>
                <w:spacing w:val="-4"/>
              </w:rPr>
              <w:t>UVBTV Tỉnh ủy, Phó Chủ tịch Th</w:t>
            </w:r>
            <w:r>
              <w:rPr>
                <w:rFonts w:hint="eastAsia"/>
                <w:spacing w:val="-4"/>
              </w:rPr>
              <w:t>ư</w:t>
            </w:r>
            <w:r>
              <w:rPr>
                <w:spacing w:val="-4"/>
              </w:rPr>
              <w:t>ờng trực UBND tỉnh, Phó Chủ tịch Hội đồng TĐKT tỉnh</w:t>
            </w:r>
          </w:p>
        </w:tc>
      </w:tr>
      <w:tr>
        <w:trPr>
          <w:trHeight w:val="704"/>
        </w:trPr>
        <w:tc>
          <w:tcPr>
            <w:tcW w:w="709" w:type="dxa"/>
            <w:vAlign w:val="center"/>
          </w:tcPr>
          <w:p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4820" w:type="dxa"/>
            <w:vAlign w:val="center"/>
          </w:tcPr>
          <w:p>
            <w:pPr>
              <w:spacing w:before="60" w:after="60"/>
              <w:jc w:val="both"/>
            </w:pPr>
            <w:r>
              <w:t>Ký kết giao ước thi đua</w:t>
            </w:r>
          </w:p>
        </w:tc>
        <w:tc>
          <w:tcPr>
            <w:tcW w:w="4678" w:type="dxa"/>
            <w:vAlign w:val="center"/>
          </w:tcPr>
          <w:p>
            <w:pPr>
              <w:spacing w:before="60" w:after="60"/>
              <w:jc w:val="both"/>
            </w:pPr>
            <w:r>
              <w:t>Đ/c Lê Minh Đạo, Giám đốc Sở Nội vụ, Phó Chủ tịch Thường trực Hội đồng TĐKT tỉnh</w:t>
            </w:r>
          </w:p>
        </w:tc>
      </w:tr>
      <w:tr>
        <w:trPr>
          <w:trHeight w:val="884"/>
        </w:trPr>
        <w:tc>
          <w:tcPr>
            <w:tcW w:w="709" w:type="dxa"/>
            <w:vAlign w:val="center"/>
          </w:tcPr>
          <w:p>
            <w:pPr>
              <w:spacing w:before="60" w:after="60"/>
              <w:jc w:val="center"/>
            </w:pPr>
            <w:r>
              <w:t>10</w:t>
            </w:r>
          </w:p>
        </w:tc>
        <w:tc>
          <w:tcPr>
            <w:tcW w:w="4820" w:type="dxa"/>
            <w:vAlign w:val="center"/>
          </w:tcPr>
          <w:p>
            <w:pPr>
              <w:spacing w:before="60" w:after="60"/>
              <w:jc w:val="both"/>
            </w:pPr>
            <w:r>
              <w:t xml:space="preserve">Công bố quyết định khen thưởng thành tích thực hiện nhiệm vụ năm 2024 </w:t>
            </w:r>
          </w:p>
        </w:tc>
        <w:tc>
          <w:tcPr>
            <w:tcW w:w="4678" w:type="dxa"/>
            <w:vAlign w:val="center"/>
          </w:tcPr>
          <w:p>
            <w:pPr>
              <w:spacing w:before="60" w:after="60"/>
              <w:jc w:val="both"/>
            </w:pPr>
            <w:r>
              <w:t>Đ/c Lê Minh Đạo, Giám đốc Sở Nội vụ, Phó Chủ tịch Thường trực Hội đồng TĐKT tỉnh</w:t>
            </w:r>
          </w:p>
        </w:tc>
      </w:tr>
      <w:tr>
        <w:trPr>
          <w:trHeight w:val="630"/>
        </w:trPr>
        <w:tc>
          <w:tcPr>
            <w:tcW w:w="709" w:type="dxa"/>
            <w:vAlign w:val="center"/>
          </w:tcPr>
          <w:p>
            <w:pPr>
              <w:spacing w:before="60" w:after="60"/>
              <w:jc w:val="center"/>
            </w:pPr>
            <w:r>
              <w:t>11</w:t>
            </w:r>
          </w:p>
        </w:tc>
        <w:tc>
          <w:tcPr>
            <w:tcW w:w="4820" w:type="dxa"/>
            <w:vAlign w:val="center"/>
          </w:tcPr>
          <w:p>
            <w:pPr>
              <w:spacing w:before="60" w:after="60"/>
              <w:jc w:val="both"/>
            </w:pPr>
            <w:r>
              <w:t xml:space="preserve">Phát biểu chỉ </w:t>
            </w:r>
            <w:r>
              <w:rPr>
                <w:rFonts w:hint="eastAsia"/>
              </w:rPr>
              <w:t>đ</w:t>
            </w:r>
            <w:r>
              <w:t>ạo và bế mạc Hội nghị</w:t>
            </w:r>
          </w:p>
        </w:tc>
        <w:tc>
          <w:tcPr>
            <w:tcW w:w="4678" w:type="dxa"/>
            <w:vAlign w:val="center"/>
          </w:tcPr>
          <w:p>
            <w:pPr>
              <w:spacing w:before="60" w:after="60"/>
              <w:jc w:val="both"/>
            </w:pPr>
            <w:r>
              <w:t xml:space="preserve">Đ/c Võ Trọng Hải, Chủ tịch UBND tỉnh, </w:t>
            </w:r>
            <w:r>
              <w:t>Chủ tịch Hội đồng TĐKT tỉnh</w:t>
            </w:r>
          </w:p>
        </w:tc>
      </w:tr>
    </w:tbl>
    <w:p>
      <w:pPr>
        <w:spacing w:before="60" w:after="60"/>
        <w:jc w:val="center"/>
        <w:rPr>
          <w:b/>
          <w:color w:val="FF0000"/>
          <w:sz w:val="10"/>
        </w:rPr>
      </w:pPr>
      <w:bookmarkStart w:id="0" w:name="_GoBack"/>
      <w:bookmarkEnd w:id="0"/>
    </w:p>
    <w:p>
      <w:pPr>
        <w:spacing w:before="60" w:after="60"/>
        <w:ind w:left="-284" w:firstLine="567"/>
        <w:jc w:val="both"/>
        <w:rPr>
          <w:b/>
        </w:rPr>
      </w:pPr>
      <w:r>
        <w:rPr>
          <w:b/>
        </w:rPr>
        <w:t>Chủ trì hội nghị:</w:t>
      </w:r>
    </w:p>
    <w:p>
      <w:pPr>
        <w:spacing w:before="60" w:after="60"/>
        <w:ind w:left="-284" w:firstLine="567"/>
        <w:jc w:val="both"/>
      </w:pPr>
      <w:r>
        <w:rPr>
          <w:sz w:val="27"/>
          <w:szCs w:val="27"/>
        </w:rPr>
        <w:t xml:space="preserve">- </w:t>
      </w:r>
      <w:r>
        <w:t>Đ/c Võ Trọng Hải, Phó Bí thư Tỉnh ủy, Chủ tịch UBND tỉnh, Chủ tịch Hội đồng Thi đua - Khen thưởng tỉnh;</w:t>
      </w:r>
    </w:p>
    <w:p>
      <w:pPr>
        <w:spacing w:before="60" w:after="60"/>
        <w:ind w:left="-284" w:firstLine="567"/>
        <w:jc w:val="both"/>
      </w:pPr>
      <w:r>
        <w:t xml:space="preserve">- </w:t>
      </w:r>
      <w:r>
        <w:rPr>
          <w:rFonts w:hint="eastAsia"/>
        </w:rPr>
        <w:t>Đ</w:t>
      </w:r>
      <w:r>
        <w:t>/c Trần Tú Anh, UVBTV Tỉnh ủy, Phó Chủ tịch Th</w:t>
      </w:r>
      <w:r>
        <w:rPr>
          <w:rFonts w:hint="eastAsia"/>
        </w:rPr>
        <w:t>ư</w:t>
      </w:r>
      <w:r>
        <w:t>ờng trực H</w:t>
      </w:r>
      <w:r>
        <w:rPr>
          <w:rFonts w:hint="eastAsia"/>
        </w:rPr>
        <w:t>Đ</w:t>
      </w:r>
      <w:r>
        <w:t>ND tỉnh, Phó Chủ tịch Hội đồng Thi đua - Khen thưởng tỉnh;</w:t>
      </w:r>
    </w:p>
    <w:p>
      <w:pPr>
        <w:spacing w:before="60" w:after="60"/>
        <w:ind w:left="-284" w:firstLine="567"/>
        <w:jc w:val="both"/>
      </w:pPr>
      <w:r>
        <w:t>- Đ/c Nguyễn Hồng Lĩnh, UVBTV Tỉnh ủy, Phó Chủ tịch Thường trực UBND tỉnh, Phó Chủ tịch Hội đồng Thi đua - Khen thưởng tỉnh;</w:t>
      </w:r>
    </w:p>
    <w:p>
      <w:pPr>
        <w:spacing w:before="60" w:after="60"/>
        <w:ind w:left="-284" w:firstLine="567"/>
        <w:jc w:val="both"/>
      </w:pPr>
      <w:r>
        <w:t xml:space="preserve">- </w:t>
      </w:r>
      <w:r>
        <w:rPr>
          <w:rFonts w:hint="eastAsia"/>
        </w:rPr>
        <w:t>Đ</w:t>
      </w:r>
      <w:r>
        <w:t xml:space="preserve">/c Trần Nhật Tân, UVBTV Tỉnh ủy, Chủ tịch Ủy ban Mặt trận Tổ quốc tỉnh, Phó Chủ tịch Hội </w:t>
      </w:r>
      <w:r>
        <w:rPr>
          <w:rFonts w:hint="eastAsia"/>
        </w:rPr>
        <w:t>đ</w:t>
      </w:r>
      <w:r>
        <w:t>ồng Thi đua - Khen thưởng tỉnh;</w:t>
      </w:r>
    </w:p>
    <w:p>
      <w:pPr>
        <w:spacing w:before="60" w:after="60"/>
        <w:ind w:left="-284" w:firstLine="567"/>
        <w:jc w:val="both"/>
      </w:pPr>
      <w:r>
        <w:t xml:space="preserve">- </w:t>
      </w:r>
      <w:r>
        <w:rPr>
          <w:bCs/>
        </w:rPr>
        <w:t xml:space="preserve">Đ/c Lê Minh Đạo, Giám đốc Sở Nội vụ, Phó Chủ tịch Thường trực </w:t>
      </w:r>
      <w:r>
        <w:t>Hội đồng Thi đua - Khen thưởng tỉnh</w:t>
      </w:r>
      <w:r>
        <w:rPr>
          <w:bCs/>
        </w:rPr>
        <w:t>.</w:t>
      </w:r>
    </w:p>
    <w:sectPr>
      <w:pgSz w:w="11907" w:h="16840" w:code="9"/>
      <w:pgMar w:top="907" w:right="907" w:bottom="340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4AA81-C1CD-4027-8351-AA92BA76F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2025-02-27T08:52:00Z</cp:lastPrinted>
  <dcterms:created xsi:type="dcterms:W3CDTF">2025-03-03T08:05:00Z</dcterms:created>
  <dcterms:modified xsi:type="dcterms:W3CDTF">2025-03-04T00:50:00Z</dcterms:modified>
</cp:coreProperties>
</file>